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92B" w:rsidRPr="0052192B" w:rsidRDefault="0052192B" w:rsidP="005219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2192B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Правительство Республики Таджикистан</w:t>
      </w:r>
    </w:p>
    <w:p w:rsidR="0052192B" w:rsidRPr="0052192B" w:rsidRDefault="0052192B" w:rsidP="005219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52192B" w:rsidRPr="0052192B" w:rsidRDefault="0052192B" w:rsidP="005219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2192B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ПОСТАНОВЛЕНИЕ</w:t>
      </w:r>
    </w:p>
    <w:p w:rsidR="0052192B" w:rsidRPr="0052192B" w:rsidRDefault="0052192B" w:rsidP="005219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52192B" w:rsidRPr="0052192B" w:rsidRDefault="0052192B" w:rsidP="005219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2192B">
        <w:rPr>
          <w:rFonts w:ascii="Courier New CYR" w:hAnsi="Courier New CYR" w:cs="Courier New CYR"/>
          <w:b/>
          <w:bCs/>
          <w:sz w:val="20"/>
          <w:szCs w:val="20"/>
        </w:rPr>
        <w:t xml:space="preserve">  О Концепции развития профессионального образования  в  Республике</w:t>
      </w:r>
    </w:p>
    <w:p w:rsidR="0052192B" w:rsidRPr="0052192B" w:rsidRDefault="0052192B" w:rsidP="005219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2192B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 Таджикистан</w:t>
      </w:r>
    </w:p>
    <w:p w:rsidR="0052192B" w:rsidRPr="0052192B" w:rsidRDefault="0052192B" w:rsidP="005219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52192B" w:rsidRPr="0052192B" w:rsidRDefault="0052192B" w:rsidP="005219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2192B">
        <w:rPr>
          <w:rFonts w:ascii="Courier New CYR" w:hAnsi="Courier New CYR" w:cs="Courier New CYR"/>
          <w:b/>
          <w:bCs/>
          <w:sz w:val="20"/>
          <w:szCs w:val="20"/>
        </w:rPr>
        <w:t xml:space="preserve">     В соответствии  со  статьёй 17 Конституционного закона Республики</w:t>
      </w:r>
    </w:p>
    <w:p w:rsidR="0052192B" w:rsidRPr="0052192B" w:rsidRDefault="0052192B" w:rsidP="005219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2192B">
        <w:rPr>
          <w:rFonts w:ascii="Courier New CYR" w:hAnsi="Courier New CYR" w:cs="Courier New CYR"/>
          <w:b/>
          <w:bCs/>
          <w:sz w:val="20"/>
          <w:szCs w:val="20"/>
        </w:rPr>
        <w:t>Таджикистан  "О  Правительстве  Республики  Таджикистан",  статьёй  30</w:t>
      </w:r>
    </w:p>
    <w:p w:rsidR="0052192B" w:rsidRPr="0052192B" w:rsidRDefault="0052192B" w:rsidP="005219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2192B">
        <w:rPr>
          <w:rFonts w:ascii="Courier New CYR" w:hAnsi="Courier New CYR" w:cs="Courier New CYR"/>
          <w:b/>
          <w:bCs/>
          <w:sz w:val="20"/>
          <w:szCs w:val="20"/>
        </w:rPr>
        <w:t xml:space="preserve">Закона    Республики    Таджикистан   "О   </w:t>
      </w:r>
      <w:proofErr w:type="gramStart"/>
      <w:r w:rsidRPr="0052192B">
        <w:rPr>
          <w:rFonts w:ascii="Courier New CYR" w:hAnsi="Courier New CYR" w:cs="Courier New CYR"/>
          <w:b/>
          <w:bCs/>
          <w:sz w:val="20"/>
          <w:szCs w:val="20"/>
        </w:rPr>
        <w:t>высшем</w:t>
      </w:r>
      <w:proofErr w:type="gramEnd"/>
      <w:r w:rsidRPr="0052192B">
        <w:rPr>
          <w:rFonts w:ascii="Courier New CYR" w:hAnsi="Courier New CYR" w:cs="Courier New CYR"/>
          <w:b/>
          <w:bCs/>
          <w:sz w:val="20"/>
          <w:szCs w:val="20"/>
        </w:rPr>
        <w:t xml:space="preserve">   и   послевузовском</w:t>
      </w:r>
    </w:p>
    <w:p w:rsidR="0052192B" w:rsidRPr="0052192B" w:rsidRDefault="0052192B" w:rsidP="005219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2192B">
        <w:rPr>
          <w:rFonts w:ascii="Courier New CYR" w:hAnsi="Courier New CYR" w:cs="Courier New CYR"/>
          <w:b/>
          <w:bCs/>
          <w:sz w:val="20"/>
          <w:szCs w:val="20"/>
        </w:rPr>
        <w:t xml:space="preserve">профессиональном  </w:t>
      </w:r>
      <w:proofErr w:type="gramStart"/>
      <w:r w:rsidRPr="0052192B">
        <w:rPr>
          <w:rFonts w:ascii="Courier New CYR" w:hAnsi="Courier New CYR" w:cs="Courier New CYR"/>
          <w:b/>
          <w:bCs/>
          <w:sz w:val="20"/>
          <w:szCs w:val="20"/>
        </w:rPr>
        <w:t>образовании</w:t>
      </w:r>
      <w:proofErr w:type="gramEnd"/>
      <w:r w:rsidRPr="0052192B">
        <w:rPr>
          <w:rFonts w:ascii="Courier New CYR" w:hAnsi="Courier New CYR" w:cs="Courier New CYR"/>
          <w:b/>
          <w:bCs/>
          <w:sz w:val="20"/>
          <w:szCs w:val="20"/>
        </w:rPr>
        <w:t>"  Правительство  Республики  Таджикистан</w:t>
      </w:r>
    </w:p>
    <w:p w:rsidR="0052192B" w:rsidRPr="0052192B" w:rsidRDefault="0052192B" w:rsidP="005219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2192B">
        <w:rPr>
          <w:rFonts w:ascii="Courier New CYR" w:hAnsi="Courier New CYR" w:cs="Courier New CYR"/>
          <w:b/>
          <w:bCs/>
          <w:sz w:val="20"/>
          <w:szCs w:val="20"/>
        </w:rPr>
        <w:t>постановляет:</w:t>
      </w:r>
    </w:p>
    <w:p w:rsidR="0052192B" w:rsidRPr="0052192B" w:rsidRDefault="0052192B" w:rsidP="005219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2192B">
        <w:rPr>
          <w:rFonts w:ascii="Courier New CYR" w:hAnsi="Courier New CYR" w:cs="Courier New CYR"/>
          <w:b/>
          <w:bCs/>
          <w:sz w:val="20"/>
          <w:szCs w:val="20"/>
        </w:rPr>
        <w:t xml:space="preserve">     1. Утвердить Концепцию развития профессионального  образования  </w:t>
      </w:r>
      <w:proofErr w:type="gramStart"/>
      <w:r w:rsidRPr="0052192B">
        <w:rPr>
          <w:rFonts w:ascii="Courier New CYR" w:hAnsi="Courier New CYR" w:cs="Courier New CYR"/>
          <w:b/>
          <w:bCs/>
          <w:sz w:val="20"/>
          <w:szCs w:val="20"/>
        </w:rPr>
        <w:t>в</w:t>
      </w:r>
      <w:proofErr w:type="gramEnd"/>
    </w:p>
    <w:p w:rsidR="0052192B" w:rsidRPr="0052192B" w:rsidRDefault="0052192B" w:rsidP="005219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2192B">
        <w:rPr>
          <w:rFonts w:ascii="Courier New CYR" w:hAnsi="Courier New CYR" w:cs="Courier New CYR"/>
          <w:b/>
          <w:bCs/>
          <w:sz w:val="20"/>
          <w:szCs w:val="20"/>
        </w:rPr>
        <w:t>Республике Таджикистан (прилагается).</w:t>
      </w:r>
    </w:p>
    <w:p w:rsidR="0052192B" w:rsidRPr="0052192B" w:rsidRDefault="0052192B" w:rsidP="005219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2192B">
        <w:rPr>
          <w:rFonts w:ascii="Courier New CYR" w:hAnsi="Courier New CYR" w:cs="Courier New CYR"/>
          <w:b/>
          <w:bCs/>
          <w:sz w:val="20"/>
          <w:szCs w:val="20"/>
        </w:rPr>
        <w:t xml:space="preserve">     2. Расходы на реализацию данной Концепции осуществлять ежегодно </w:t>
      </w:r>
      <w:proofErr w:type="gramStart"/>
      <w:r w:rsidRPr="0052192B">
        <w:rPr>
          <w:rFonts w:ascii="Courier New CYR" w:hAnsi="Courier New CYR" w:cs="Courier New CYR"/>
          <w:b/>
          <w:bCs/>
          <w:sz w:val="20"/>
          <w:szCs w:val="20"/>
        </w:rPr>
        <w:t>в</w:t>
      </w:r>
      <w:proofErr w:type="gramEnd"/>
    </w:p>
    <w:p w:rsidR="0052192B" w:rsidRPr="0052192B" w:rsidRDefault="0052192B" w:rsidP="005219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proofErr w:type="gramStart"/>
      <w:r w:rsidRPr="0052192B">
        <w:rPr>
          <w:rFonts w:ascii="Courier New CYR" w:hAnsi="Courier New CYR" w:cs="Courier New CYR"/>
          <w:b/>
          <w:bCs/>
          <w:sz w:val="20"/>
          <w:szCs w:val="20"/>
        </w:rPr>
        <w:t>рамках</w:t>
      </w:r>
      <w:proofErr w:type="gramEnd"/>
      <w:r w:rsidRPr="0052192B">
        <w:rPr>
          <w:rFonts w:ascii="Courier New CYR" w:hAnsi="Courier New CYR" w:cs="Courier New CYR"/>
          <w:b/>
          <w:bCs/>
          <w:sz w:val="20"/>
          <w:szCs w:val="20"/>
        </w:rPr>
        <w:t xml:space="preserve">   средств  государственного  бюджета  выделяемого  для  системы</w:t>
      </w:r>
    </w:p>
    <w:p w:rsidR="0052192B" w:rsidRPr="0052192B" w:rsidRDefault="0052192B" w:rsidP="005219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2192B">
        <w:rPr>
          <w:rFonts w:ascii="Courier New CYR" w:hAnsi="Courier New CYR" w:cs="Courier New CYR"/>
          <w:b/>
          <w:bCs/>
          <w:sz w:val="20"/>
          <w:szCs w:val="20"/>
        </w:rPr>
        <w:t>образования.</w:t>
      </w:r>
    </w:p>
    <w:p w:rsidR="0052192B" w:rsidRPr="0052192B" w:rsidRDefault="0052192B" w:rsidP="005219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52192B" w:rsidRPr="0052192B" w:rsidRDefault="0052192B" w:rsidP="005219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2192B">
        <w:rPr>
          <w:rFonts w:ascii="Courier New CYR" w:hAnsi="Courier New CYR" w:cs="Courier New CYR"/>
          <w:b/>
          <w:bCs/>
          <w:sz w:val="20"/>
          <w:szCs w:val="20"/>
        </w:rPr>
        <w:t xml:space="preserve">     Председатель Правительства</w:t>
      </w:r>
    </w:p>
    <w:p w:rsidR="0052192B" w:rsidRPr="0052192B" w:rsidRDefault="0052192B" w:rsidP="005219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2192B">
        <w:rPr>
          <w:rFonts w:ascii="Courier New CYR" w:hAnsi="Courier New CYR" w:cs="Courier New CYR"/>
          <w:b/>
          <w:bCs/>
          <w:sz w:val="20"/>
          <w:szCs w:val="20"/>
        </w:rPr>
        <w:t xml:space="preserve">     Республики  Таджикистан                               Э. </w:t>
      </w:r>
      <w:proofErr w:type="spellStart"/>
      <w:r w:rsidRPr="0052192B">
        <w:rPr>
          <w:rFonts w:ascii="Courier New CYR" w:hAnsi="Courier New CYR" w:cs="Courier New CYR"/>
          <w:b/>
          <w:bCs/>
          <w:sz w:val="20"/>
          <w:szCs w:val="20"/>
        </w:rPr>
        <w:t>Рахмонов</w:t>
      </w:r>
      <w:proofErr w:type="spellEnd"/>
    </w:p>
    <w:p w:rsidR="0052192B" w:rsidRPr="0052192B" w:rsidRDefault="0052192B" w:rsidP="005219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52192B" w:rsidRPr="0052192B" w:rsidRDefault="0052192B" w:rsidP="005219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2192B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от 1 ноября 2006 года  №484</w:t>
      </w:r>
    </w:p>
    <w:p w:rsidR="0052192B" w:rsidRPr="0052192B" w:rsidRDefault="0052192B" w:rsidP="005219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2192B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  </w:t>
      </w:r>
      <w:proofErr w:type="spellStart"/>
      <w:r w:rsidRPr="0052192B">
        <w:rPr>
          <w:rFonts w:ascii="Courier New CYR" w:hAnsi="Courier New CYR" w:cs="Courier New CYR"/>
          <w:b/>
          <w:bCs/>
          <w:sz w:val="20"/>
          <w:szCs w:val="20"/>
        </w:rPr>
        <w:t>ш</w:t>
      </w:r>
      <w:proofErr w:type="spellEnd"/>
      <w:r w:rsidRPr="0052192B">
        <w:rPr>
          <w:rFonts w:ascii="Courier New CYR" w:hAnsi="Courier New CYR" w:cs="Courier New CYR"/>
          <w:b/>
          <w:bCs/>
          <w:sz w:val="20"/>
          <w:szCs w:val="20"/>
        </w:rPr>
        <w:t>. Душанбе</w:t>
      </w:r>
    </w:p>
    <w:p w:rsidR="0052192B" w:rsidRPr="0052192B" w:rsidRDefault="0052192B" w:rsidP="005219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52192B" w:rsidRPr="0052192B" w:rsidRDefault="0052192B" w:rsidP="005219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52192B" w:rsidRPr="0052192B" w:rsidRDefault="0052192B" w:rsidP="005219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2192B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                    </w:t>
      </w:r>
    </w:p>
    <w:p w:rsidR="00FC61E5" w:rsidRPr="0052192B" w:rsidRDefault="00FC61E5">
      <w:pPr>
        <w:rPr>
          <w:sz w:val="20"/>
          <w:szCs w:val="20"/>
        </w:rPr>
      </w:pPr>
    </w:p>
    <w:sectPr w:rsidR="00FC61E5" w:rsidRPr="0052192B" w:rsidSect="00000ED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192B"/>
    <w:rsid w:val="0052192B"/>
    <w:rsid w:val="00FC6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Company>Home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2012-10-08T03:28:00Z</dcterms:created>
  <dcterms:modified xsi:type="dcterms:W3CDTF">2012-10-08T03:28:00Z</dcterms:modified>
</cp:coreProperties>
</file>